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FE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hr-HR"/>
        </w:rPr>
        <w:t>POMORSKO-TEHNIČKA ŠKOLA DUBROVNIK</w:t>
      </w:r>
    </w:p>
    <w:p w:rsid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MILJENKA BRATOŠA 4</w:t>
      </w:r>
    </w:p>
    <w:p w:rsid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20000 DUBROVNIK</w:t>
      </w:r>
    </w:p>
    <w:p w:rsid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KLASA: 112-01/19-01/8</w:t>
      </w:r>
    </w:p>
    <w:p w:rsid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URBROJ: 2117/1-41-01-19-1</w:t>
      </w:r>
    </w:p>
    <w:p w:rsid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Dubrovnik, 1</w:t>
      </w:r>
      <w:r w:rsidR="00302076">
        <w:rPr>
          <w:rFonts w:ascii="Arial" w:eastAsia="Times New Roman" w:hAnsi="Arial" w:cs="Arial"/>
          <w:bCs/>
          <w:color w:val="000000"/>
          <w:lang w:eastAsia="hr-HR"/>
        </w:rPr>
        <w:t>9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. lipnja 2019. </w:t>
      </w:r>
    </w:p>
    <w:p w:rsidR="00C32D19" w:rsidRPr="00C32D19" w:rsidRDefault="00C32D1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10799">
        <w:rPr>
          <w:rFonts w:ascii="Arial" w:hAnsi="Arial" w:cs="Arial"/>
          <w:color w:val="000000"/>
          <w:shd w:val="clear" w:color="auto" w:fill="FFFFFF"/>
        </w:rPr>
        <w:t>Na temelju članka 126. i 127. Zakona o odgoju i obrazovanju u osnovnoj i srednjoj školi (NN: 87/08, 86/09, 92/10, 105/10,</w:t>
      </w:r>
      <w:r w:rsidR="00632D66" w:rsidRPr="004107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799">
        <w:rPr>
          <w:rFonts w:ascii="Arial" w:hAnsi="Arial" w:cs="Arial"/>
          <w:color w:val="000000"/>
          <w:shd w:val="clear" w:color="auto" w:fill="FFFFFF"/>
        </w:rPr>
        <w:t>90/11, 5/12, 16/12, 86/12, 126/12, 94/13, 152/14, 7/17 i 68/18</w:t>
      </w:r>
      <w:r w:rsidR="00A83D27" w:rsidRPr="00410799">
        <w:rPr>
          <w:rFonts w:ascii="Arial" w:hAnsi="Arial" w:cs="Arial"/>
          <w:color w:val="000000"/>
          <w:shd w:val="clear" w:color="auto" w:fill="FFFFFF"/>
        </w:rPr>
        <w:t>) i članka 25</w:t>
      </w:r>
      <w:r w:rsidR="00440E18" w:rsidRPr="00410799">
        <w:rPr>
          <w:rFonts w:ascii="Arial" w:hAnsi="Arial" w:cs="Arial"/>
          <w:color w:val="000000"/>
          <w:shd w:val="clear" w:color="auto" w:fill="FFFFFF"/>
        </w:rPr>
        <w:t>.</w:t>
      </w:r>
      <w:r w:rsidR="00A83D27" w:rsidRPr="00410799">
        <w:rPr>
          <w:rFonts w:ascii="Arial" w:hAnsi="Arial" w:cs="Arial"/>
          <w:color w:val="000000"/>
          <w:shd w:val="clear" w:color="auto" w:fill="FFFFFF"/>
        </w:rPr>
        <w:t xml:space="preserve"> Statuta Pomorsko-tehničke škole Dubrovnik </w:t>
      </w:r>
      <w:r w:rsidRPr="00410799">
        <w:rPr>
          <w:rFonts w:ascii="Arial" w:hAnsi="Arial" w:cs="Arial"/>
          <w:color w:val="000000"/>
          <w:shd w:val="clear" w:color="auto" w:fill="FFFFFF"/>
        </w:rPr>
        <w:t>Školski odbor Pomorsko - tehničke škole Dubrovnik, raspisuje </w:t>
      </w: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A42FE" w:rsidRPr="00410799" w:rsidRDefault="003A42FE" w:rsidP="007A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b/>
          <w:bCs/>
          <w:color w:val="000000"/>
          <w:lang w:eastAsia="hr-HR"/>
        </w:rPr>
        <w:t>NATJEČAJ</w:t>
      </w:r>
    </w:p>
    <w:p w:rsidR="003A42FE" w:rsidRPr="00410799" w:rsidRDefault="003A42FE" w:rsidP="007A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b/>
          <w:bCs/>
          <w:color w:val="000000"/>
          <w:lang w:eastAsia="hr-HR"/>
        </w:rPr>
        <w:t>za izbor i imenovanje ravnatelja/ice škole</w:t>
      </w: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 </w:t>
      </w: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Ravnatelj/ica školske ustanove mora ispunjavati sljedeće nužne uvjete:</w:t>
      </w:r>
    </w:p>
    <w:p w:rsidR="003A42FE" w:rsidRPr="00410799" w:rsidRDefault="00335C0F" w:rsidP="00440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1.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 xml:space="preserve"> završen studij odgovarajuće vrste za rad na radnom mjestu učitelja, nastavnika ili stručnog suradnika u školskoj ustanovi u kojoj se imenuje za ravnatelja, a koji može biti:</w:t>
      </w:r>
    </w:p>
    <w:p w:rsidR="003A42FE" w:rsidRPr="00410799" w:rsidRDefault="003A42FE" w:rsidP="00440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a) sveučilišni diplomski studij  ili</w:t>
      </w:r>
    </w:p>
    <w:p w:rsidR="00440E18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b) integrirani preddiplomski i diplomski sveučilišni studij ili</w:t>
      </w:r>
    </w:p>
    <w:p w:rsidR="00440E18" w:rsidRPr="00410799" w:rsidRDefault="00440E18" w:rsidP="00440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c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>) specijalistički diplomski stručni studij;</w:t>
      </w:r>
    </w:p>
    <w:p w:rsidR="003A42FE" w:rsidRPr="00410799" w:rsidRDefault="003A42FE" w:rsidP="00440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d) položen stručni ispit za učitelja, nastavnika ili stručnog suradnika, osim u slučaju iz č</w:t>
      </w:r>
      <w:r w:rsidR="00A83D27" w:rsidRPr="00410799">
        <w:rPr>
          <w:rFonts w:ascii="Arial" w:eastAsia="Times New Roman" w:hAnsi="Arial" w:cs="Arial"/>
          <w:color w:val="000000"/>
          <w:lang w:eastAsia="hr-HR"/>
        </w:rPr>
        <w:t xml:space="preserve">lanka 157. stavka 1. i 2. </w:t>
      </w:r>
      <w:r w:rsidRPr="00410799">
        <w:rPr>
          <w:rFonts w:ascii="Arial" w:eastAsia="Times New Roman" w:hAnsi="Arial" w:cs="Arial"/>
          <w:color w:val="000000"/>
          <w:lang w:eastAsia="hr-HR"/>
        </w:rPr>
        <w:t>Zakona o odgoju i obrazovanju u osnovnoj i srednjoj školi,</w:t>
      </w: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2</w:t>
      </w:r>
      <w:r w:rsidR="00335C0F" w:rsidRPr="00410799">
        <w:rPr>
          <w:rFonts w:ascii="Arial" w:eastAsia="Times New Roman" w:hAnsi="Arial" w:cs="Arial"/>
          <w:color w:val="000000"/>
          <w:lang w:eastAsia="hr-HR"/>
        </w:rPr>
        <w:t>.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uvjete propisane člankom 106. Zakona o odgoju i obrazovanju u osnovnoj i srednjoj školi,</w:t>
      </w:r>
    </w:p>
    <w:p w:rsidR="003A42FE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3</w:t>
      </w:r>
      <w:r w:rsidR="00335C0F" w:rsidRPr="00410799">
        <w:rPr>
          <w:rFonts w:ascii="Arial" w:eastAsia="Times New Roman" w:hAnsi="Arial" w:cs="Arial"/>
          <w:color w:val="000000"/>
          <w:lang w:eastAsia="hr-HR"/>
        </w:rPr>
        <w:t>.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7A2D82" w:rsidRPr="00410799" w:rsidRDefault="007A2D82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A42FE" w:rsidRDefault="00440E18" w:rsidP="0044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Ravnatelj/ica se imenuje na vrijeme od pet (5) godina.</w:t>
      </w:r>
    </w:p>
    <w:p w:rsidR="007A2D82" w:rsidRPr="00410799" w:rsidRDefault="007A2D82" w:rsidP="0044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A42FE" w:rsidRPr="00410799" w:rsidRDefault="003A42FE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 xml:space="preserve">Uz pisanu prijavu na natječaj kandidati </w:t>
      </w:r>
      <w:r w:rsidR="00440E18" w:rsidRPr="00410799">
        <w:rPr>
          <w:rFonts w:ascii="Arial" w:eastAsia="Times New Roman" w:hAnsi="Arial" w:cs="Arial"/>
          <w:color w:val="000000"/>
          <w:lang w:eastAsia="hr-HR"/>
        </w:rPr>
        <w:t>su obvezni priložiti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40E18" w:rsidRPr="00410799">
        <w:rPr>
          <w:rFonts w:ascii="Arial" w:eastAsia="Times New Roman" w:hAnsi="Arial" w:cs="Arial"/>
          <w:color w:val="000000"/>
          <w:lang w:eastAsia="hr-HR"/>
        </w:rPr>
        <w:t>u izvorniku ili ovjerenom presliku sljedeću dokumentaciju:</w:t>
      </w:r>
    </w:p>
    <w:p w:rsidR="003A42FE" w:rsidRPr="007A2D82" w:rsidRDefault="00440E18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lastRenderedPageBreak/>
        <w:t>ž</w:t>
      </w:r>
      <w:r w:rsidR="003A42FE" w:rsidRPr="007A2D82">
        <w:rPr>
          <w:rFonts w:ascii="Arial" w:eastAsia="Times New Roman" w:hAnsi="Arial" w:cs="Arial"/>
          <w:color w:val="000000"/>
          <w:lang w:eastAsia="hr-HR"/>
        </w:rPr>
        <w:t>ivotopis </w:t>
      </w:r>
    </w:p>
    <w:p w:rsidR="00D2575B" w:rsidRPr="007A2D82" w:rsidRDefault="00D2575B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 xml:space="preserve">domovnicu, odnosno dokaz o državljanstvu </w:t>
      </w:r>
    </w:p>
    <w:p w:rsidR="003A42FE" w:rsidRDefault="00D2575B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>diplomu, odnosno dokaz o stečenoj stručnoj spremi</w:t>
      </w:r>
    </w:p>
    <w:p w:rsidR="007A2D82" w:rsidRPr="007A2D82" w:rsidRDefault="007A2D82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 xml:space="preserve">dokaz o položenom stručnom ispitu za kandidate koji imaju obvezu polaganja odnosno potvrdu da nisu obvezni polagati stručni ispit na temelju čl. 157. st. 1. i 2. Zakona o odgoju i obrazovanju u osnovnoj i srednjoj školi </w:t>
      </w:r>
    </w:p>
    <w:p w:rsidR="007A2D82" w:rsidRPr="00397C6C" w:rsidRDefault="007A2D82" w:rsidP="00397C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>dokaz o stečenim pedagoškim kompetencijama (za kandidate koji su ih bili dužni steći)</w:t>
      </w:r>
    </w:p>
    <w:p w:rsidR="003A42FE" w:rsidRDefault="00440E18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>d</w:t>
      </w:r>
      <w:r w:rsidR="003A42FE" w:rsidRPr="007A2D82">
        <w:rPr>
          <w:rFonts w:ascii="Arial" w:eastAsia="Times New Roman" w:hAnsi="Arial" w:cs="Arial"/>
          <w:color w:val="000000"/>
          <w:lang w:eastAsia="hr-HR"/>
        </w:rPr>
        <w:t xml:space="preserve">okaz o radnom iskustvu (Potvrda ili elektronički </w:t>
      </w:r>
      <w:r w:rsidR="00340E74" w:rsidRPr="007A2D82">
        <w:rPr>
          <w:rFonts w:ascii="Arial" w:eastAsia="Times New Roman" w:hAnsi="Arial" w:cs="Arial"/>
          <w:color w:val="000000"/>
          <w:lang w:eastAsia="hr-HR"/>
        </w:rPr>
        <w:t>zapis HZ</w:t>
      </w:r>
      <w:r w:rsidR="007A2D82">
        <w:rPr>
          <w:rFonts w:ascii="Arial" w:eastAsia="Times New Roman" w:hAnsi="Arial" w:cs="Arial"/>
          <w:color w:val="000000"/>
          <w:lang w:eastAsia="hr-HR"/>
        </w:rPr>
        <w:t xml:space="preserve">MO-a i potvrda školske ustanove o </w:t>
      </w:r>
      <w:r w:rsidR="00340E74" w:rsidRPr="007A2D82">
        <w:rPr>
          <w:rFonts w:ascii="Arial" w:eastAsia="Times New Roman" w:hAnsi="Arial" w:cs="Arial"/>
          <w:color w:val="000000"/>
          <w:lang w:eastAsia="hr-HR"/>
        </w:rPr>
        <w:t>vrsti i trajanju poslova)</w:t>
      </w:r>
    </w:p>
    <w:p w:rsidR="007A2D82" w:rsidRPr="007A2D82" w:rsidRDefault="007A2D82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program rada za mandatno razdoblje</w:t>
      </w:r>
    </w:p>
    <w:p w:rsidR="00C32D19" w:rsidRDefault="00D2575B" w:rsidP="007A2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2D82">
        <w:rPr>
          <w:rFonts w:ascii="Arial" w:eastAsia="Times New Roman" w:hAnsi="Arial" w:cs="Arial"/>
          <w:color w:val="000000"/>
          <w:lang w:eastAsia="hr-HR"/>
        </w:rPr>
        <w:t>u</w:t>
      </w:r>
      <w:r w:rsidR="003A42FE" w:rsidRPr="007A2D82">
        <w:rPr>
          <w:rFonts w:ascii="Arial" w:eastAsia="Times New Roman" w:hAnsi="Arial" w:cs="Arial"/>
          <w:color w:val="000000"/>
          <w:lang w:eastAsia="hr-HR"/>
        </w:rPr>
        <w:t xml:space="preserve">vjerenje nadležnog suda da nemaju zapreke za zasnivanje radnog odnosa u školskoj ustanovi u smislu članka 106. Zakona o odgoju i obrazovanju u osnovnoj i srednjoj školi, ne starije od </w:t>
      </w:r>
      <w:r w:rsidR="00234586" w:rsidRPr="007A2D82">
        <w:rPr>
          <w:rFonts w:ascii="Arial" w:eastAsia="Times New Roman" w:hAnsi="Arial" w:cs="Arial"/>
          <w:color w:val="000000"/>
          <w:lang w:eastAsia="hr-HR"/>
        </w:rPr>
        <w:t xml:space="preserve">trideset </w:t>
      </w:r>
      <w:r w:rsidR="003A42FE" w:rsidRPr="007A2D82">
        <w:rPr>
          <w:rFonts w:ascii="Arial" w:eastAsia="Times New Roman" w:hAnsi="Arial" w:cs="Arial"/>
          <w:color w:val="000000"/>
          <w:lang w:eastAsia="hr-HR"/>
        </w:rPr>
        <w:t>(</w:t>
      </w:r>
      <w:r w:rsidR="00234586" w:rsidRPr="007A2D82">
        <w:rPr>
          <w:rFonts w:ascii="Arial" w:eastAsia="Times New Roman" w:hAnsi="Arial" w:cs="Arial"/>
          <w:color w:val="000000"/>
          <w:lang w:eastAsia="hr-HR"/>
        </w:rPr>
        <w:t>30</w:t>
      </w:r>
      <w:r w:rsidR="003A42FE" w:rsidRPr="007A2D82">
        <w:rPr>
          <w:rFonts w:ascii="Arial" w:eastAsia="Times New Roman" w:hAnsi="Arial" w:cs="Arial"/>
          <w:color w:val="000000"/>
          <w:lang w:eastAsia="hr-HR"/>
        </w:rPr>
        <w:t>) dana od dana objave natječaja</w:t>
      </w:r>
      <w:r w:rsidR="007A2D82">
        <w:rPr>
          <w:rFonts w:ascii="Arial" w:eastAsia="Times New Roman" w:hAnsi="Arial" w:cs="Arial"/>
          <w:color w:val="000000"/>
          <w:lang w:eastAsia="hr-HR"/>
        </w:rPr>
        <w:t>.</w:t>
      </w:r>
    </w:p>
    <w:p w:rsidR="007A2D82" w:rsidRPr="007A2D82" w:rsidRDefault="007A2D82" w:rsidP="007A2D8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40E74" w:rsidRDefault="00335C0F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Kandidati mogu priložiti dokaz o dodatnim kompetencijama.</w:t>
      </w:r>
    </w:p>
    <w:p w:rsidR="003A42FE" w:rsidRPr="00410799" w:rsidRDefault="007A2D82" w:rsidP="00335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Dodatne kompetencije su: poznavanje stranog jezika, osnovne digitalne vještin</w:t>
      </w:r>
      <w:r>
        <w:rPr>
          <w:rFonts w:ascii="Arial" w:eastAsia="Times New Roman" w:hAnsi="Arial" w:cs="Arial"/>
          <w:color w:val="000000"/>
          <w:lang w:eastAsia="hr-HR"/>
        </w:rPr>
        <w:t xml:space="preserve">e i iskustvo rada na projektima </w:t>
      </w:r>
      <w:r w:rsidR="00335C0F" w:rsidRPr="00410799">
        <w:rPr>
          <w:rFonts w:ascii="Arial" w:eastAsia="Times New Roman" w:hAnsi="Arial" w:cs="Arial"/>
          <w:color w:val="000000"/>
          <w:lang w:eastAsia="hr-HR"/>
        </w:rPr>
        <w:t xml:space="preserve">i dokazuju se na sljedeći način: </w:t>
      </w:r>
    </w:p>
    <w:p w:rsidR="00335C0F" w:rsidRPr="00410799" w:rsidRDefault="0070057A" w:rsidP="0070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1. poznavanje stranog jezika</w:t>
      </w:r>
    </w:p>
    <w:p w:rsidR="009E738D" w:rsidRPr="00410799" w:rsidRDefault="009E738D" w:rsidP="009E738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preslikom indeksa o završenom kolegiju stranog jezika, diplomom odnosno drugom ispravom o završenom studiju stranog jezika, uvjerenjem odnosno potvrdom ili drugom ispravom škole stranih jezika odnosno druge ovlaštene ustanove ili pravne osobe za edukaciju stranog jezika</w:t>
      </w:r>
    </w:p>
    <w:p w:rsidR="0070057A" w:rsidRPr="00410799" w:rsidRDefault="0070057A" w:rsidP="0070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2. osnovne digitalne vještine</w:t>
      </w:r>
    </w:p>
    <w:p w:rsidR="009E738D" w:rsidRPr="00410799" w:rsidRDefault="009E738D" w:rsidP="009E738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potvrdom</w:t>
      </w:r>
      <w:r w:rsidR="00E4017F" w:rsidRPr="00410799">
        <w:rPr>
          <w:rFonts w:ascii="Arial" w:eastAsia="Times New Roman" w:hAnsi="Arial" w:cs="Arial"/>
          <w:color w:val="000000"/>
          <w:lang w:eastAsia="hr-HR"/>
        </w:rPr>
        <w:t xml:space="preserve">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</w:t>
      </w:r>
    </w:p>
    <w:p w:rsidR="0070057A" w:rsidRPr="00410799" w:rsidRDefault="0070057A" w:rsidP="0070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3. iskustvo rada na projektima</w:t>
      </w:r>
    </w:p>
    <w:p w:rsidR="00D62565" w:rsidRPr="00D62565" w:rsidRDefault="0070057A" w:rsidP="00D625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 xml:space="preserve">potvrdom, uvjerenjem ili drugom ispravom o radu na projektima </w:t>
      </w:r>
      <w:r w:rsidR="009E738D" w:rsidRPr="00410799">
        <w:rPr>
          <w:rFonts w:ascii="Arial" w:eastAsia="Times New Roman" w:hAnsi="Arial" w:cs="Arial"/>
          <w:color w:val="000000"/>
          <w:lang w:eastAsia="hr-HR"/>
        </w:rPr>
        <w:t xml:space="preserve">ili </w:t>
      </w:r>
      <w:r w:rsidRPr="00410799">
        <w:rPr>
          <w:rFonts w:ascii="Arial" w:eastAsia="Times New Roman" w:hAnsi="Arial" w:cs="Arial"/>
          <w:color w:val="000000"/>
          <w:lang w:eastAsia="hr-HR"/>
        </w:rPr>
        <w:t>osobnom izjavom kandidata u životopisu</w:t>
      </w:r>
    </w:p>
    <w:p w:rsidR="00E4017F" w:rsidRDefault="00D62565" w:rsidP="00D62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Dokazi o dodatnim kompetencijama dostavljaju se u originalu ili ovjerenoj preslici.</w:t>
      </w:r>
    </w:p>
    <w:p w:rsidR="00D62565" w:rsidRPr="00D62565" w:rsidRDefault="00D62565" w:rsidP="00D62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A42FE" w:rsidRPr="00410799" w:rsidRDefault="00410799" w:rsidP="003A4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Osobe koje se pozivaju na pravo prednosti sukladno članku 102. Zakona o hrvatskim braniteljima iz Domovinskog rata i članovima njihovih obitelji (NN br. 121/17), čl. 48. f Zakona o zaštiti vojnih i civilnih invalida rata (NN br. 33/92, 77/92, 27/93, 58/93, 2/94, 76/94, 108/95, 108/96</w:t>
      </w:r>
      <w:r w:rsidR="00534172">
        <w:rPr>
          <w:rFonts w:ascii="Arial" w:eastAsia="Times New Roman" w:hAnsi="Arial" w:cs="Arial"/>
          <w:color w:val="000000"/>
          <w:lang w:eastAsia="hr-HR"/>
        </w:rPr>
        <w:t>, 82/01, 103/03 i 148/13.), čl. 9 Zakona o profesionalnoj rehabilitaciji i zapošljavanja osoba s invaliditetom (NN br. 157/13, 152/14 i 39/18) dužne su u prijavi na javni natječaj pozvati se na to pravo i uz prijavu priložiti svu propisanu dokumentaciju prema posebnom zakonu, a imaju prednost u odnosu na ostale kandidate samo pod jednakim uvjetima</w:t>
      </w:r>
    </w:p>
    <w:p w:rsidR="003A42FE" w:rsidRPr="00410799" w:rsidRDefault="00402F4F" w:rsidP="003A42F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10799">
        <w:rPr>
          <w:rFonts w:ascii="Arial" w:hAnsi="Arial" w:cs="Arial"/>
        </w:rPr>
        <w:t>Osobe koje se pozivaju na pravo prednosti pri zapošljavanju u skladu s</w:t>
      </w:r>
      <w:r w:rsidR="003A42FE" w:rsidRPr="00410799">
        <w:rPr>
          <w:rFonts w:ascii="Arial" w:hAnsi="Arial" w:cs="Arial"/>
        </w:rPr>
        <w:t xml:space="preserve"> člank</w:t>
      </w:r>
      <w:r w:rsidRPr="00410799">
        <w:rPr>
          <w:rFonts w:ascii="Arial" w:hAnsi="Arial" w:cs="Arial"/>
        </w:rPr>
        <w:t xml:space="preserve">om 102. </w:t>
      </w:r>
      <w:r w:rsidR="003A42FE" w:rsidRPr="00410799">
        <w:rPr>
          <w:rFonts w:ascii="Arial" w:hAnsi="Arial" w:cs="Arial"/>
        </w:rPr>
        <w:t xml:space="preserve"> Zakona o hrvatskim braniteljima iz domovinskog rata i članovima njihovih obitelji</w:t>
      </w:r>
      <w:r w:rsidR="007C7ACE" w:rsidRPr="00410799">
        <w:rPr>
          <w:rFonts w:ascii="Arial" w:hAnsi="Arial" w:cs="Arial"/>
        </w:rPr>
        <w:t xml:space="preserve">, </w:t>
      </w:r>
      <w:r w:rsidR="003A42FE" w:rsidRPr="00410799">
        <w:rPr>
          <w:rFonts w:ascii="Arial" w:hAnsi="Arial" w:cs="Arial"/>
        </w:rPr>
        <w:t xml:space="preserve">uz prijavu na natječaj </w:t>
      </w:r>
      <w:r w:rsidR="007C7ACE" w:rsidRPr="00410799">
        <w:rPr>
          <w:rFonts w:ascii="Arial" w:hAnsi="Arial" w:cs="Arial"/>
        </w:rPr>
        <w:t xml:space="preserve">dužne su priložiti osim </w:t>
      </w:r>
      <w:r w:rsidR="003A42FE" w:rsidRPr="00410799">
        <w:rPr>
          <w:rFonts w:ascii="Arial" w:hAnsi="Arial" w:cs="Arial"/>
        </w:rPr>
        <w:t>dokaz</w:t>
      </w:r>
      <w:r w:rsidR="007C7ACE" w:rsidRPr="00410799">
        <w:rPr>
          <w:rFonts w:ascii="Arial" w:hAnsi="Arial" w:cs="Arial"/>
        </w:rPr>
        <w:t>a o ispunjavanju traženih uvjeta</w:t>
      </w:r>
      <w:r w:rsidR="003A42FE" w:rsidRPr="00410799">
        <w:rPr>
          <w:rFonts w:ascii="Arial" w:hAnsi="Arial" w:cs="Arial"/>
        </w:rPr>
        <w:t xml:space="preserve"> </w:t>
      </w:r>
      <w:r w:rsidR="007C7ACE" w:rsidRPr="00410799">
        <w:rPr>
          <w:rFonts w:ascii="Arial" w:hAnsi="Arial" w:cs="Arial"/>
        </w:rPr>
        <w:t xml:space="preserve"> i sve potrebne dokaze dostupne na poveznici</w:t>
      </w:r>
      <w:r w:rsidR="003A42FE" w:rsidRPr="00410799">
        <w:rPr>
          <w:rFonts w:ascii="Arial" w:hAnsi="Arial" w:cs="Arial"/>
        </w:rPr>
        <w:t xml:space="preserve"> Ministarstva</w:t>
      </w:r>
      <w:r w:rsidR="007C7ACE" w:rsidRPr="00410799">
        <w:rPr>
          <w:rFonts w:ascii="Arial" w:hAnsi="Arial" w:cs="Arial"/>
        </w:rPr>
        <w:t xml:space="preserve"> hrvatskih branitelja</w:t>
      </w:r>
      <w:r w:rsidR="003A42FE" w:rsidRPr="00410799">
        <w:rPr>
          <w:rFonts w:ascii="Arial" w:hAnsi="Arial" w:cs="Arial"/>
        </w:rPr>
        <w:t xml:space="preserve">: </w:t>
      </w:r>
      <w:hyperlink r:id="rId6" w:history="1">
        <w:r w:rsidR="003A42FE" w:rsidRPr="00410799">
          <w:rPr>
            <w:rStyle w:val="Hyperlink"/>
            <w:rFonts w:ascii="Arial" w:hAnsi="Arial" w:cs="Arial"/>
          </w:rPr>
          <w:t>https://branitelji.gov.hr/zaposljavanje-843/843</w:t>
        </w:r>
      </w:hyperlink>
      <w:r w:rsidR="007C7ACE" w:rsidRPr="00410799">
        <w:rPr>
          <w:rFonts w:ascii="Arial" w:hAnsi="Arial" w:cs="Arial"/>
        </w:rPr>
        <w:t>, a d</w:t>
      </w:r>
      <w:r w:rsidR="003A42FE" w:rsidRPr="00410799">
        <w:rPr>
          <w:rFonts w:ascii="Arial" w:hAnsi="Arial" w:cs="Arial"/>
        </w:rPr>
        <w:t>odatne informacije o dokazima koji su potrebni za ostvarivanje prava prednosti pri zapošljava</w:t>
      </w:r>
      <w:r w:rsidR="007C7ACE" w:rsidRPr="00410799">
        <w:rPr>
          <w:rFonts w:ascii="Arial" w:hAnsi="Arial" w:cs="Arial"/>
        </w:rPr>
        <w:t xml:space="preserve">nju </w:t>
      </w:r>
      <w:r w:rsidR="003A42FE" w:rsidRPr="00410799">
        <w:rPr>
          <w:rFonts w:ascii="Arial" w:hAnsi="Arial" w:cs="Arial"/>
        </w:rPr>
        <w:t xml:space="preserve">potražiti na sljedećoj poveznici: </w:t>
      </w:r>
    </w:p>
    <w:p w:rsidR="007C7ACE" w:rsidRPr="00410799" w:rsidRDefault="008F3645" w:rsidP="007C7ACE">
      <w:pPr>
        <w:spacing w:line="240" w:lineRule="auto"/>
        <w:jc w:val="both"/>
        <w:rPr>
          <w:rStyle w:val="Hyperlink"/>
          <w:rFonts w:ascii="Arial" w:hAnsi="Arial" w:cs="Arial"/>
        </w:rPr>
      </w:pPr>
      <w:hyperlink r:id="rId7" w:history="1">
        <w:r w:rsidR="00402F4F" w:rsidRPr="00410799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7A2D82" w:rsidRDefault="006E473A" w:rsidP="007A2D82">
      <w:pPr>
        <w:spacing w:line="240" w:lineRule="auto"/>
        <w:jc w:val="both"/>
        <w:rPr>
          <w:rFonts w:ascii="Arial" w:hAnsi="Arial" w:cs="Arial"/>
        </w:rPr>
      </w:pPr>
      <w:r w:rsidRPr="00410799">
        <w:rPr>
          <w:rFonts w:ascii="Arial" w:hAnsi="Arial" w:cs="Arial"/>
        </w:rPr>
        <w:t>Prijavom na natječaj kandidati daju privolu za obradu osobnih podataka u skladu s propisima kojima je propisana zaštita osobnih podataka za svrhu provedbe natječajnog postupka i rezultata natječaja.</w:t>
      </w:r>
    </w:p>
    <w:p w:rsidR="003A42FE" w:rsidRPr="007A2D82" w:rsidRDefault="0016465F" w:rsidP="007A2D82">
      <w:pPr>
        <w:spacing w:line="240" w:lineRule="auto"/>
        <w:jc w:val="both"/>
        <w:rPr>
          <w:rFonts w:ascii="Arial" w:hAnsi="Arial" w:cs="Arial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Prema Zakonu o ravnopravnosti spolova (NN 82/08) na Natječaj se mogu prijaviti osobe oba spola.</w:t>
      </w:r>
    </w:p>
    <w:p w:rsidR="0016465F" w:rsidRDefault="0016465F" w:rsidP="007A2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Nepotpune i nepravovremene prijave neće se razmatrati</w:t>
      </w:r>
      <w:r w:rsidR="00397C6C">
        <w:rPr>
          <w:rFonts w:ascii="Arial" w:eastAsia="Times New Roman" w:hAnsi="Arial" w:cs="Arial"/>
          <w:color w:val="000000"/>
          <w:lang w:eastAsia="hr-HR"/>
        </w:rPr>
        <w:t>.</w:t>
      </w:r>
    </w:p>
    <w:p w:rsidR="007A2D82" w:rsidRPr="00410799" w:rsidRDefault="007A2D82" w:rsidP="007A2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16465F" w:rsidRPr="00410799" w:rsidRDefault="0016465F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 xml:space="preserve">O rezultatima </w:t>
      </w:r>
      <w:r w:rsidR="00631D11">
        <w:rPr>
          <w:rFonts w:ascii="Arial" w:eastAsia="Times New Roman" w:hAnsi="Arial" w:cs="Arial"/>
          <w:color w:val="000000"/>
          <w:lang w:eastAsia="hr-HR"/>
        </w:rPr>
        <w:t>natječaja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kandidati će biti obaviješteni u roku od </w:t>
      </w:r>
      <w:r w:rsidR="00D62565">
        <w:rPr>
          <w:rFonts w:ascii="Arial" w:eastAsia="Times New Roman" w:hAnsi="Arial" w:cs="Arial"/>
          <w:color w:val="000000"/>
          <w:lang w:eastAsia="hr-HR"/>
        </w:rPr>
        <w:t>četrdeset i pet (</w:t>
      </w:r>
      <w:r w:rsidRPr="00410799">
        <w:rPr>
          <w:rFonts w:ascii="Arial" w:eastAsia="Times New Roman" w:hAnsi="Arial" w:cs="Arial"/>
          <w:color w:val="000000"/>
          <w:lang w:eastAsia="hr-HR"/>
        </w:rPr>
        <w:t>45</w:t>
      </w:r>
      <w:r w:rsidR="00D62565">
        <w:rPr>
          <w:rFonts w:ascii="Arial" w:eastAsia="Times New Roman" w:hAnsi="Arial" w:cs="Arial"/>
          <w:color w:val="000000"/>
          <w:lang w:eastAsia="hr-HR"/>
        </w:rPr>
        <w:t>)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dana od isteka roka za podnošenje prijava</w:t>
      </w:r>
      <w:r w:rsidR="00D62565">
        <w:rPr>
          <w:rFonts w:ascii="Arial" w:eastAsia="Times New Roman" w:hAnsi="Arial" w:cs="Arial"/>
          <w:color w:val="000000"/>
          <w:lang w:eastAsia="hr-HR"/>
        </w:rPr>
        <w:t>.</w:t>
      </w:r>
    </w:p>
    <w:p w:rsidR="003A42FE" w:rsidRPr="00410799" w:rsidRDefault="003A42FE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Rok za podnošenje prijava</w:t>
      </w:r>
      <w:r w:rsidR="00D62565">
        <w:rPr>
          <w:rFonts w:ascii="Arial" w:eastAsia="Times New Roman" w:hAnsi="Arial" w:cs="Arial"/>
          <w:color w:val="000000"/>
          <w:lang w:eastAsia="hr-HR"/>
        </w:rPr>
        <w:t xml:space="preserve"> kandidata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je </w:t>
      </w:r>
      <w:r w:rsidRPr="00D62565">
        <w:rPr>
          <w:rFonts w:ascii="Arial" w:eastAsia="Times New Roman" w:hAnsi="Arial" w:cs="Arial"/>
          <w:b/>
          <w:color w:val="000000"/>
          <w:lang w:eastAsia="hr-HR"/>
        </w:rPr>
        <w:t>osam (8) dana</w:t>
      </w:r>
      <w:r w:rsidRPr="00410799">
        <w:rPr>
          <w:rFonts w:ascii="Arial" w:eastAsia="Times New Roman" w:hAnsi="Arial" w:cs="Arial"/>
          <w:color w:val="000000"/>
          <w:lang w:eastAsia="hr-HR"/>
        </w:rPr>
        <w:t xml:space="preserve"> od dana objave natječaja u „Narodnim Novinama“ i  na mrežnim stranicama školske ustanove.</w:t>
      </w:r>
    </w:p>
    <w:p w:rsidR="003A42FE" w:rsidRPr="00410799" w:rsidRDefault="003A42FE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 xml:space="preserve">Prijave </w:t>
      </w:r>
      <w:r w:rsidR="00CA540C">
        <w:rPr>
          <w:rFonts w:ascii="Arial" w:eastAsia="Times New Roman" w:hAnsi="Arial" w:cs="Arial"/>
          <w:color w:val="000000"/>
          <w:lang w:eastAsia="hr-HR"/>
        </w:rPr>
        <w:t xml:space="preserve">na natječaj </w:t>
      </w:r>
      <w:r w:rsidRPr="00410799">
        <w:rPr>
          <w:rFonts w:ascii="Arial" w:eastAsia="Times New Roman" w:hAnsi="Arial" w:cs="Arial"/>
          <w:color w:val="000000"/>
          <w:lang w:eastAsia="hr-HR"/>
        </w:rPr>
        <w:t>s potrebnom dokumentacijom dostav</w:t>
      </w:r>
      <w:r w:rsidR="00CA540C">
        <w:rPr>
          <w:rFonts w:ascii="Arial" w:eastAsia="Times New Roman" w:hAnsi="Arial" w:cs="Arial"/>
          <w:color w:val="000000"/>
          <w:lang w:eastAsia="hr-HR"/>
        </w:rPr>
        <w:t xml:space="preserve">ljaju se u zatvorenoj omotnici </w:t>
      </w:r>
      <w:r w:rsidRPr="00410799">
        <w:rPr>
          <w:rFonts w:ascii="Arial" w:eastAsia="Times New Roman" w:hAnsi="Arial" w:cs="Arial"/>
          <w:color w:val="000000"/>
          <w:lang w:eastAsia="hr-HR"/>
        </w:rPr>
        <w:t>na adresu škole:</w:t>
      </w:r>
    </w:p>
    <w:p w:rsidR="003A42FE" w:rsidRPr="00410799" w:rsidRDefault="0016465F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Pomorsko-tehnička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 xml:space="preserve"> škola Dubrovnik, </w:t>
      </w:r>
      <w:r w:rsidRPr="00410799">
        <w:rPr>
          <w:rFonts w:ascii="Arial" w:eastAsia="Times New Roman" w:hAnsi="Arial" w:cs="Arial"/>
          <w:color w:val="000000"/>
          <w:lang w:eastAsia="hr-HR"/>
        </w:rPr>
        <w:t>Miljenka Bratoša 4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>, 20000 Dubrovnik s naznakom ,,</w:t>
      </w:r>
      <w:r w:rsidR="00CA540C">
        <w:rPr>
          <w:rFonts w:ascii="Arial" w:eastAsia="Times New Roman" w:hAnsi="Arial" w:cs="Arial"/>
          <w:color w:val="000000"/>
          <w:lang w:eastAsia="hr-HR"/>
        </w:rPr>
        <w:t>N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>atječaj za ravnatelja</w:t>
      </w:r>
      <w:r w:rsidR="00631D11">
        <w:rPr>
          <w:rFonts w:ascii="Arial" w:eastAsia="Times New Roman" w:hAnsi="Arial" w:cs="Arial"/>
          <w:color w:val="000000"/>
          <w:lang w:eastAsia="hr-HR"/>
        </w:rPr>
        <w:t>/icu</w:t>
      </w:r>
      <w:r w:rsidR="003A42FE" w:rsidRPr="00410799">
        <w:rPr>
          <w:rFonts w:ascii="Arial" w:eastAsia="Times New Roman" w:hAnsi="Arial" w:cs="Arial"/>
          <w:color w:val="000000"/>
          <w:lang w:eastAsia="hr-HR"/>
        </w:rPr>
        <w:t>- ne otvarati“.</w:t>
      </w:r>
    </w:p>
    <w:p w:rsidR="003A42FE" w:rsidRPr="00410799" w:rsidRDefault="003A42FE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A42FE" w:rsidRPr="00410799" w:rsidRDefault="003A42FE" w:rsidP="0016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 </w:t>
      </w:r>
    </w:p>
    <w:p w:rsidR="003A42FE" w:rsidRPr="00410799" w:rsidRDefault="003A42FE" w:rsidP="003A4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410799">
        <w:rPr>
          <w:rFonts w:ascii="Arial" w:eastAsia="Times New Roman" w:hAnsi="Arial" w:cs="Arial"/>
          <w:color w:val="000000"/>
          <w:lang w:eastAsia="hr-HR"/>
        </w:rPr>
        <w:t> </w:t>
      </w:r>
    </w:p>
    <w:p w:rsidR="003A42FE" w:rsidRPr="00410799" w:rsidRDefault="003A42FE" w:rsidP="003A42FE">
      <w:pPr>
        <w:rPr>
          <w:rFonts w:ascii="Arial" w:hAnsi="Arial" w:cs="Arial"/>
        </w:rPr>
      </w:pPr>
    </w:p>
    <w:p w:rsidR="003A42FE" w:rsidRPr="00410799" w:rsidRDefault="003A42FE" w:rsidP="003A42FE">
      <w:pPr>
        <w:rPr>
          <w:rFonts w:ascii="Arial" w:hAnsi="Arial" w:cs="Arial"/>
        </w:rPr>
      </w:pP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  <w:t>Predsjedni</w:t>
      </w:r>
      <w:r w:rsidR="0016465F" w:rsidRPr="00410799">
        <w:rPr>
          <w:rFonts w:ascii="Arial" w:hAnsi="Arial" w:cs="Arial"/>
        </w:rPr>
        <w:t>k</w:t>
      </w:r>
      <w:r w:rsidRPr="00410799">
        <w:rPr>
          <w:rFonts w:ascii="Arial" w:hAnsi="Arial" w:cs="Arial"/>
        </w:rPr>
        <w:t xml:space="preserve"> školskog odbora:</w:t>
      </w:r>
    </w:p>
    <w:p w:rsidR="003A42FE" w:rsidRPr="00410799" w:rsidRDefault="003A42FE" w:rsidP="003A42FE">
      <w:pPr>
        <w:rPr>
          <w:rFonts w:ascii="Arial" w:hAnsi="Arial" w:cs="Arial"/>
        </w:rPr>
      </w:pP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Pr="00410799">
        <w:rPr>
          <w:rFonts w:ascii="Arial" w:hAnsi="Arial" w:cs="Arial"/>
        </w:rPr>
        <w:tab/>
      </w:r>
      <w:r w:rsidR="007A2D82">
        <w:rPr>
          <w:rFonts w:ascii="Arial" w:hAnsi="Arial" w:cs="Arial"/>
        </w:rPr>
        <w:t>dr. sc</w:t>
      </w:r>
      <w:r w:rsidR="00C32D19">
        <w:rPr>
          <w:rFonts w:ascii="Arial" w:hAnsi="Arial" w:cs="Arial"/>
        </w:rPr>
        <w:t xml:space="preserve">. </w:t>
      </w:r>
      <w:r w:rsidR="0016465F" w:rsidRPr="00410799">
        <w:rPr>
          <w:rFonts w:ascii="Arial" w:hAnsi="Arial" w:cs="Arial"/>
        </w:rPr>
        <w:t>Vladislav Čučić</w:t>
      </w:r>
    </w:p>
    <w:p w:rsidR="009C3F25" w:rsidRPr="00410799" w:rsidRDefault="009C3F25">
      <w:pPr>
        <w:rPr>
          <w:rFonts w:ascii="Arial" w:hAnsi="Arial" w:cs="Arial"/>
        </w:rPr>
      </w:pPr>
    </w:p>
    <w:sectPr w:rsidR="009C3F25" w:rsidRPr="0041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FA2"/>
    <w:multiLevelType w:val="hybridMultilevel"/>
    <w:tmpl w:val="4B1C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1F2"/>
    <w:multiLevelType w:val="hybridMultilevel"/>
    <w:tmpl w:val="FA5AD14E"/>
    <w:lvl w:ilvl="0" w:tplc="E0300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20F"/>
    <w:multiLevelType w:val="hybridMultilevel"/>
    <w:tmpl w:val="24D2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64DB"/>
    <w:multiLevelType w:val="hybridMultilevel"/>
    <w:tmpl w:val="EA205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F74"/>
    <w:multiLevelType w:val="hybridMultilevel"/>
    <w:tmpl w:val="661CB13A"/>
    <w:lvl w:ilvl="0" w:tplc="E0300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DAE"/>
    <w:multiLevelType w:val="hybridMultilevel"/>
    <w:tmpl w:val="9AB0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34CA"/>
    <w:multiLevelType w:val="hybridMultilevel"/>
    <w:tmpl w:val="AC828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39C"/>
    <w:multiLevelType w:val="hybridMultilevel"/>
    <w:tmpl w:val="84F8B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3CC8"/>
    <w:multiLevelType w:val="hybridMultilevel"/>
    <w:tmpl w:val="794271D4"/>
    <w:lvl w:ilvl="0" w:tplc="E0300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52A80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41A5"/>
    <w:multiLevelType w:val="hybridMultilevel"/>
    <w:tmpl w:val="2C286EE4"/>
    <w:lvl w:ilvl="0" w:tplc="E0300E9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6373F"/>
    <w:multiLevelType w:val="hybridMultilevel"/>
    <w:tmpl w:val="6A18B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2299"/>
    <w:multiLevelType w:val="hybridMultilevel"/>
    <w:tmpl w:val="E8CEC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81"/>
    <w:rsid w:val="0016465F"/>
    <w:rsid w:val="00166178"/>
    <w:rsid w:val="00234586"/>
    <w:rsid w:val="002661C4"/>
    <w:rsid w:val="00302076"/>
    <w:rsid w:val="00335C0F"/>
    <w:rsid w:val="00340E74"/>
    <w:rsid w:val="00397C6C"/>
    <w:rsid w:val="003A42FE"/>
    <w:rsid w:val="00402F4F"/>
    <w:rsid w:val="00410799"/>
    <w:rsid w:val="00440E18"/>
    <w:rsid w:val="00534172"/>
    <w:rsid w:val="00596B95"/>
    <w:rsid w:val="00631D11"/>
    <w:rsid w:val="00632D66"/>
    <w:rsid w:val="00647381"/>
    <w:rsid w:val="006E473A"/>
    <w:rsid w:val="0070057A"/>
    <w:rsid w:val="007335C1"/>
    <w:rsid w:val="007A2D82"/>
    <w:rsid w:val="007C7ACE"/>
    <w:rsid w:val="007D03AE"/>
    <w:rsid w:val="008F3645"/>
    <w:rsid w:val="009C3F25"/>
    <w:rsid w:val="009E738D"/>
    <w:rsid w:val="00A83D27"/>
    <w:rsid w:val="00C32D19"/>
    <w:rsid w:val="00CA540C"/>
    <w:rsid w:val="00D2575B"/>
    <w:rsid w:val="00D62565"/>
    <w:rsid w:val="00E4017F"/>
    <w:rsid w:val="00F219F3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B9CD-7113-477E-A199-210FE048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2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721D-04F0-4784-B121-79448C9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 ravnatelja</cp:lastModifiedBy>
  <cp:revision>2</cp:revision>
  <cp:lastPrinted>2019-06-12T09:16:00Z</cp:lastPrinted>
  <dcterms:created xsi:type="dcterms:W3CDTF">2019-06-19T21:09:00Z</dcterms:created>
  <dcterms:modified xsi:type="dcterms:W3CDTF">2019-06-19T21:09:00Z</dcterms:modified>
</cp:coreProperties>
</file>